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09" w:rsidRPr="00AE2A0D" w:rsidRDefault="00C74A73" w:rsidP="001830BA">
      <w:pPr>
        <w:jc w:val="center"/>
        <w:rPr>
          <w:rFonts w:ascii="Arial" w:hAnsi="Arial" w:cs="Arial"/>
          <w:b/>
          <w:sz w:val="28"/>
          <w:szCs w:val="28"/>
        </w:rPr>
      </w:pPr>
      <w:r w:rsidRPr="00C74A73">
        <w:rPr>
          <w:rFonts w:ascii="Arial" w:hAnsi="Arial" w:cs="Arial"/>
          <w:b/>
          <w:noProof/>
          <w:sz w:val="28"/>
          <w:szCs w:val="28"/>
        </w:rPr>
        <w:drawing>
          <wp:anchor distT="0" distB="0" distL="114300" distR="114300" simplePos="0" relativeHeight="251664384" behindDoc="0" locked="0" layoutInCell="1" allowOverlap="1">
            <wp:simplePos x="0" y="0"/>
            <wp:positionH relativeFrom="column">
              <wp:posOffset>981710</wp:posOffset>
            </wp:positionH>
            <wp:positionV relativeFrom="paragraph">
              <wp:posOffset>-311150</wp:posOffset>
            </wp:positionV>
            <wp:extent cx="3906520" cy="1236980"/>
            <wp:effectExtent l="19050" t="0" r="0" b="0"/>
            <wp:wrapThrough wrapText="bothSides">
              <wp:wrapPolygon edited="0">
                <wp:start x="2528" y="0"/>
                <wp:lineTo x="632" y="3326"/>
                <wp:lineTo x="-105" y="4990"/>
                <wp:lineTo x="-105" y="10645"/>
                <wp:lineTo x="421" y="15967"/>
                <wp:lineTo x="632" y="21290"/>
                <wp:lineTo x="21593" y="21290"/>
                <wp:lineTo x="21593" y="9979"/>
                <wp:lineTo x="16958" y="8982"/>
                <wp:lineTo x="2949" y="5322"/>
                <wp:lineTo x="3055" y="333"/>
                <wp:lineTo x="3055" y="0"/>
                <wp:lineTo x="2528" y="0"/>
              </wp:wrapPolygon>
            </wp:wrapThrough>
            <wp:docPr id="2" name="Picture 1" descr="C:\Users\Andy Burns\Documents\LP\Communications\Logo\L.P.logo-gray-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Burns\Documents\LP\Communications\Logo\L.P.logo-gray-big.png"/>
                    <pic:cNvPicPr>
                      <a:picLocks noChangeAspect="1" noChangeArrowheads="1"/>
                    </pic:cNvPicPr>
                  </pic:nvPicPr>
                  <pic:blipFill>
                    <a:blip r:embed="rId7" cstate="print"/>
                    <a:srcRect/>
                    <a:stretch>
                      <a:fillRect/>
                    </a:stretch>
                  </pic:blipFill>
                  <pic:spPr bwMode="auto">
                    <a:xfrm>
                      <a:off x="0" y="0"/>
                      <a:ext cx="3906520" cy="1236980"/>
                    </a:xfrm>
                    <a:prstGeom prst="rect">
                      <a:avLst/>
                    </a:prstGeom>
                    <a:noFill/>
                    <a:ln w="9525">
                      <a:noFill/>
                      <a:miter lim="800000"/>
                      <a:headEnd/>
                      <a:tailEnd/>
                    </a:ln>
                  </pic:spPr>
                </pic:pic>
              </a:graphicData>
            </a:graphic>
          </wp:anchor>
        </w:drawing>
      </w:r>
    </w:p>
    <w:p w:rsidR="00172609" w:rsidRPr="00AE2A0D" w:rsidRDefault="00172609" w:rsidP="001830BA">
      <w:pPr>
        <w:jc w:val="center"/>
        <w:rPr>
          <w:rFonts w:ascii="Arial" w:hAnsi="Arial" w:cs="Arial"/>
          <w:b/>
          <w:sz w:val="28"/>
          <w:szCs w:val="28"/>
        </w:rPr>
      </w:pPr>
    </w:p>
    <w:p w:rsidR="00172609" w:rsidRPr="00AE2A0D" w:rsidRDefault="00172609" w:rsidP="001830BA">
      <w:pPr>
        <w:jc w:val="center"/>
        <w:rPr>
          <w:rFonts w:ascii="Arial" w:hAnsi="Arial" w:cs="Arial"/>
          <w:b/>
          <w:sz w:val="28"/>
          <w:szCs w:val="28"/>
        </w:rPr>
      </w:pPr>
    </w:p>
    <w:p w:rsidR="00172609" w:rsidRPr="00AE2A0D" w:rsidRDefault="00172609" w:rsidP="001830BA">
      <w:pPr>
        <w:jc w:val="center"/>
        <w:rPr>
          <w:rFonts w:ascii="Arial" w:hAnsi="Arial" w:cs="Arial"/>
          <w:b/>
          <w:sz w:val="28"/>
          <w:szCs w:val="28"/>
        </w:rPr>
      </w:pPr>
    </w:p>
    <w:p w:rsidR="00172609" w:rsidRPr="00AE2A0D" w:rsidRDefault="00172609" w:rsidP="001830BA">
      <w:pPr>
        <w:jc w:val="center"/>
        <w:rPr>
          <w:rFonts w:ascii="Arial" w:hAnsi="Arial" w:cs="Arial"/>
          <w:b/>
          <w:sz w:val="28"/>
          <w:szCs w:val="28"/>
        </w:rPr>
      </w:pPr>
    </w:p>
    <w:p w:rsidR="00172609" w:rsidRPr="00AE2A0D" w:rsidRDefault="00172609" w:rsidP="001830BA">
      <w:pPr>
        <w:jc w:val="center"/>
        <w:rPr>
          <w:rFonts w:ascii="Arial" w:hAnsi="Arial" w:cs="Arial"/>
          <w:b/>
          <w:sz w:val="28"/>
          <w:szCs w:val="28"/>
        </w:rPr>
      </w:pPr>
    </w:p>
    <w:p w:rsidR="001830BA" w:rsidRPr="00AE2A0D" w:rsidRDefault="008E402F" w:rsidP="001830BA">
      <w:pPr>
        <w:jc w:val="center"/>
        <w:rPr>
          <w:rFonts w:ascii="Arial" w:hAnsi="Arial" w:cs="Arial"/>
          <w:b/>
          <w:sz w:val="28"/>
          <w:szCs w:val="28"/>
        </w:rPr>
      </w:pPr>
      <w:r w:rsidRPr="00AE2A0D">
        <w:rPr>
          <w:rFonts w:ascii="Arial" w:hAnsi="Arial" w:cs="Arial"/>
          <w:b/>
          <w:sz w:val="28"/>
          <w:szCs w:val="28"/>
        </w:rPr>
        <w:t>Contract:  Executive Director</w:t>
      </w:r>
    </w:p>
    <w:p w:rsidR="001830BA" w:rsidRPr="00AE2A0D" w:rsidRDefault="008E402F" w:rsidP="001830BA">
      <w:pPr>
        <w:jc w:val="center"/>
        <w:rPr>
          <w:rFonts w:ascii="Arial" w:hAnsi="Arial" w:cs="Arial"/>
          <w:b/>
          <w:color w:val="FF0000"/>
          <w:sz w:val="28"/>
          <w:szCs w:val="28"/>
        </w:rPr>
      </w:pPr>
      <w:r w:rsidRPr="00AE2A0D">
        <w:rPr>
          <w:rFonts w:ascii="Arial" w:hAnsi="Arial" w:cs="Arial"/>
          <w:b/>
          <w:sz w:val="28"/>
          <w:szCs w:val="28"/>
        </w:rPr>
        <w:t xml:space="preserve">Libertarian Party of </w:t>
      </w:r>
      <w:r w:rsidR="007A02B3" w:rsidRPr="00AE2A0D">
        <w:rPr>
          <w:rFonts w:ascii="Arial" w:hAnsi="Arial" w:cs="Arial"/>
          <w:b/>
          <w:color w:val="FF0000"/>
          <w:sz w:val="28"/>
          <w:szCs w:val="28"/>
        </w:rPr>
        <w:t>[Affiliate Name]</w:t>
      </w:r>
    </w:p>
    <w:p w:rsidR="001830BA" w:rsidRPr="00AE2A0D" w:rsidRDefault="001830BA">
      <w:pPr>
        <w:rPr>
          <w:rFonts w:ascii="Arial" w:hAnsi="Arial" w:cs="Arial"/>
        </w:rPr>
      </w:pPr>
    </w:p>
    <w:p w:rsidR="001830BA" w:rsidRPr="00AE2A0D" w:rsidRDefault="008E402F">
      <w:pPr>
        <w:rPr>
          <w:rFonts w:ascii="Arial" w:hAnsi="Arial" w:cs="Arial"/>
          <w:b/>
        </w:rPr>
      </w:pPr>
      <w:r w:rsidRPr="00AE2A0D">
        <w:rPr>
          <w:rFonts w:ascii="Arial" w:hAnsi="Arial" w:cs="Arial"/>
          <w:b/>
        </w:rPr>
        <w:t>Summary</w:t>
      </w:r>
    </w:p>
    <w:p w:rsidR="001830BA" w:rsidRPr="00AE2A0D" w:rsidRDefault="001830BA">
      <w:pPr>
        <w:rPr>
          <w:rFonts w:ascii="Arial" w:hAnsi="Arial" w:cs="Arial"/>
        </w:rPr>
      </w:pPr>
    </w:p>
    <w:p w:rsidR="00172609" w:rsidRPr="00AE2A0D" w:rsidRDefault="00172609">
      <w:pPr>
        <w:rPr>
          <w:rFonts w:ascii="Arial" w:hAnsi="Arial" w:cs="Arial"/>
          <w:sz w:val="20"/>
          <w:szCs w:val="20"/>
        </w:rPr>
      </w:pPr>
      <w:r w:rsidRPr="00AE2A0D">
        <w:rPr>
          <w:rFonts w:ascii="Arial" w:hAnsi="Arial" w:cs="Arial"/>
          <w:sz w:val="20"/>
          <w:szCs w:val="20"/>
        </w:rPr>
        <w:t xml:space="preserve">A paid full-time professional staff, starting with an executive director, can provide many of the basic operational requirements of the party, freeing up volunteers, including state and local party officials, to work at sustainable levels on political outreach and party growth activities. </w:t>
      </w:r>
    </w:p>
    <w:p w:rsidR="00172609" w:rsidRPr="00AE2A0D" w:rsidRDefault="00172609">
      <w:pPr>
        <w:rPr>
          <w:rFonts w:ascii="Arial" w:hAnsi="Arial" w:cs="Arial"/>
          <w:sz w:val="20"/>
          <w:szCs w:val="20"/>
        </w:rPr>
      </w:pPr>
    </w:p>
    <w:p w:rsidR="001830BA" w:rsidRPr="00AE2A0D" w:rsidRDefault="00354635">
      <w:pPr>
        <w:rPr>
          <w:rFonts w:ascii="Arial" w:hAnsi="Arial" w:cs="Arial"/>
          <w:sz w:val="20"/>
          <w:szCs w:val="20"/>
        </w:rPr>
      </w:pPr>
      <w:r w:rsidRPr="00AE2A0D">
        <w:rPr>
          <w:rFonts w:ascii="Arial" w:hAnsi="Arial" w:cs="Arial"/>
          <w:sz w:val="20"/>
          <w:szCs w:val="20"/>
        </w:rPr>
        <w:t>In the past, relying solely on volunteers resulted in websites, databases, party official lists, and phone numbers that have been outdated, incomplete, or inaccurate, which has hampered the recruitment of new members, activists, and candidates. Further, the lack of organizational management hurt local grassroots efforts, candidate recruitment and the development of party sub-committees. Many willing volunteers were asked to do too much, were over-worked, frustrated, burnt-out, and quit.</w:t>
      </w:r>
    </w:p>
    <w:p w:rsidR="00354635" w:rsidRPr="00AE2A0D" w:rsidRDefault="00354635">
      <w:pPr>
        <w:rPr>
          <w:rFonts w:ascii="Arial" w:hAnsi="Arial" w:cs="Arial"/>
          <w:sz w:val="20"/>
          <w:szCs w:val="20"/>
        </w:rPr>
      </w:pPr>
    </w:p>
    <w:p w:rsidR="001F0538" w:rsidRPr="00AE2A0D" w:rsidRDefault="001F0538">
      <w:pPr>
        <w:rPr>
          <w:rFonts w:ascii="Arial" w:hAnsi="Arial" w:cs="Arial"/>
        </w:rPr>
      </w:pPr>
    </w:p>
    <w:p w:rsidR="001830BA" w:rsidRPr="00AE2A0D" w:rsidRDefault="008E402F">
      <w:pPr>
        <w:rPr>
          <w:rFonts w:ascii="Arial" w:hAnsi="Arial" w:cs="Arial"/>
          <w:b/>
        </w:rPr>
      </w:pPr>
      <w:r w:rsidRPr="00AE2A0D">
        <w:rPr>
          <w:rFonts w:ascii="Arial" w:hAnsi="Arial" w:cs="Arial"/>
          <w:b/>
        </w:rPr>
        <w:t>Goals for the Executive Director</w:t>
      </w:r>
    </w:p>
    <w:p w:rsidR="001830BA" w:rsidRPr="00AE2A0D" w:rsidRDefault="001830BA">
      <w:pPr>
        <w:rPr>
          <w:rFonts w:ascii="Arial" w:hAnsi="Arial" w:cs="Arial"/>
          <w:b/>
        </w:rPr>
      </w:pPr>
    </w:p>
    <w:p w:rsidR="001830BA" w:rsidRPr="00AE2A0D" w:rsidRDefault="007A02B3" w:rsidP="001830BA">
      <w:pPr>
        <w:numPr>
          <w:ilvl w:val="0"/>
          <w:numId w:val="2"/>
        </w:numPr>
        <w:rPr>
          <w:rFonts w:ascii="Arial" w:hAnsi="Arial" w:cs="Arial"/>
          <w:sz w:val="20"/>
          <w:szCs w:val="20"/>
        </w:rPr>
      </w:pPr>
      <w:r w:rsidRPr="00AE2A0D">
        <w:rPr>
          <w:rFonts w:ascii="Arial" w:hAnsi="Arial" w:cs="Arial"/>
          <w:sz w:val="20"/>
          <w:szCs w:val="20"/>
        </w:rPr>
        <w:t xml:space="preserve">Growth in </w:t>
      </w:r>
      <w:r w:rsidR="008E402F" w:rsidRPr="00AE2A0D">
        <w:rPr>
          <w:rFonts w:ascii="Arial" w:hAnsi="Arial" w:cs="Arial"/>
          <w:sz w:val="20"/>
          <w:szCs w:val="20"/>
        </w:rPr>
        <w:t>membership</w:t>
      </w:r>
      <w:r w:rsidR="003E3F80" w:rsidRPr="00AE2A0D">
        <w:rPr>
          <w:rFonts w:ascii="Arial" w:hAnsi="Arial" w:cs="Arial"/>
          <w:sz w:val="20"/>
          <w:szCs w:val="20"/>
        </w:rPr>
        <w:t xml:space="preserve"> and overall</w:t>
      </w:r>
      <w:r w:rsidR="00C6053A" w:rsidRPr="00AE2A0D">
        <w:rPr>
          <w:rFonts w:ascii="Arial" w:hAnsi="Arial" w:cs="Arial"/>
          <w:sz w:val="20"/>
          <w:szCs w:val="20"/>
        </w:rPr>
        <w:t xml:space="preserve"> </w:t>
      </w:r>
      <w:r w:rsidR="003E3F80" w:rsidRPr="00AE2A0D">
        <w:rPr>
          <w:rFonts w:ascii="Arial" w:hAnsi="Arial" w:cs="Arial"/>
          <w:sz w:val="20"/>
          <w:szCs w:val="20"/>
        </w:rPr>
        <w:t>financials</w:t>
      </w:r>
    </w:p>
    <w:p w:rsidR="001830BA" w:rsidRDefault="008E402F" w:rsidP="001830BA">
      <w:pPr>
        <w:numPr>
          <w:ilvl w:val="0"/>
          <w:numId w:val="2"/>
        </w:numPr>
        <w:rPr>
          <w:rFonts w:ascii="Arial" w:hAnsi="Arial" w:cs="Arial"/>
          <w:sz w:val="20"/>
          <w:szCs w:val="20"/>
        </w:rPr>
      </w:pPr>
      <w:r w:rsidRPr="00AE2A0D">
        <w:rPr>
          <w:rFonts w:ascii="Arial" w:hAnsi="Arial" w:cs="Arial"/>
          <w:sz w:val="20"/>
          <w:szCs w:val="20"/>
        </w:rPr>
        <w:t>Gr</w:t>
      </w:r>
      <w:r w:rsidR="00E95299">
        <w:rPr>
          <w:rFonts w:ascii="Arial" w:hAnsi="Arial" w:cs="Arial"/>
          <w:sz w:val="20"/>
          <w:szCs w:val="20"/>
        </w:rPr>
        <w:t>owth in number of candidates</w:t>
      </w:r>
    </w:p>
    <w:p w:rsidR="00E95299" w:rsidRPr="00E95299" w:rsidRDefault="00E95299" w:rsidP="00E95299">
      <w:pPr>
        <w:numPr>
          <w:ilvl w:val="0"/>
          <w:numId w:val="2"/>
        </w:numPr>
        <w:rPr>
          <w:rFonts w:ascii="Arial" w:hAnsi="Arial" w:cs="Arial"/>
          <w:sz w:val="20"/>
          <w:szCs w:val="20"/>
        </w:rPr>
      </w:pPr>
      <w:r>
        <w:rPr>
          <w:rFonts w:ascii="Arial" w:hAnsi="Arial" w:cs="Arial"/>
          <w:sz w:val="20"/>
          <w:szCs w:val="20"/>
        </w:rPr>
        <w:t>Improvement in election percentages</w:t>
      </w:r>
    </w:p>
    <w:p w:rsidR="001830BA" w:rsidRPr="00AE2A0D" w:rsidRDefault="001830BA">
      <w:pPr>
        <w:rPr>
          <w:rFonts w:ascii="Arial" w:hAnsi="Arial" w:cs="Arial"/>
        </w:rPr>
      </w:pPr>
    </w:p>
    <w:p w:rsidR="001830BA" w:rsidRPr="00AE2A0D" w:rsidRDefault="008E402F" w:rsidP="001830BA">
      <w:pPr>
        <w:rPr>
          <w:rFonts w:ascii="Arial" w:hAnsi="Arial" w:cs="Arial"/>
          <w:b/>
        </w:rPr>
      </w:pPr>
      <w:r w:rsidRPr="00AE2A0D">
        <w:rPr>
          <w:rFonts w:ascii="Arial" w:hAnsi="Arial" w:cs="Arial"/>
          <w:b/>
        </w:rPr>
        <w:t>Responsibilities of the Executive Director</w:t>
      </w:r>
    </w:p>
    <w:p w:rsidR="001830BA" w:rsidRPr="00AE2A0D" w:rsidRDefault="001830BA" w:rsidP="001830BA">
      <w:pPr>
        <w:rPr>
          <w:rFonts w:ascii="Arial" w:hAnsi="Arial" w:cs="Arial"/>
          <w:b/>
        </w:rPr>
      </w:pPr>
    </w:p>
    <w:p w:rsidR="001830BA" w:rsidRDefault="008E402F" w:rsidP="001830BA">
      <w:pPr>
        <w:numPr>
          <w:ilvl w:val="0"/>
          <w:numId w:val="1"/>
        </w:numPr>
        <w:rPr>
          <w:rFonts w:ascii="Arial" w:hAnsi="Arial" w:cs="Arial"/>
          <w:sz w:val="20"/>
          <w:szCs w:val="20"/>
        </w:rPr>
      </w:pPr>
      <w:r w:rsidRPr="00AE2A0D">
        <w:rPr>
          <w:rFonts w:ascii="Arial" w:hAnsi="Arial" w:cs="Arial"/>
          <w:sz w:val="20"/>
          <w:szCs w:val="20"/>
        </w:rPr>
        <w:t>Fundraising</w:t>
      </w:r>
      <w:r w:rsidR="00E95299">
        <w:rPr>
          <w:rFonts w:ascii="Arial" w:hAnsi="Arial" w:cs="Arial"/>
          <w:sz w:val="20"/>
          <w:szCs w:val="20"/>
        </w:rPr>
        <w:t xml:space="preserve"> (p</w:t>
      </w:r>
      <w:r w:rsidR="00126FCC" w:rsidRPr="00AE2A0D">
        <w:rPr>
          <w:rFonts w:ascii="Arial" w:hAnsi="Arial" w:cs="Arial"/>
          <w:sz w:val="20"/>
          <w:szCs w:val="20"/>
        </w:rPr>
        <w:t>rimary responsibility)</w:t>
      </w:r>
    </w:p>
    <w:p w:rsidR="00E95299" w:rsidRPr="00AE2A0D" w:rsidRDefault="00E95299" w:rsidP="001830BA">
      <w:pPr>
        <w:numPr>
          <w:ilvl w:val="0"/>
          <w:numId w:val="1"/>
        </w:numPr>
        <w:rPr>
          <w:rFonts w:ascii="Arial" w:hAnsi="Arial" w:cs="Arial"/>
          <w:sz w:val="20"/>
          <w:szCs w:val="20"/>
        </w:rPr>
      </w:pPr>
      <w:r>
        <w:rPr>
          <w:rFonts w:ascii="TimesNewRomanPSMT" w:hAnsi="TimesNewRomanPSMT" w:cs="TimesNewRomanPSMT"/>
          <w:sz w:val="20"/>
          <w:szCs w:val="20"/>
        </w:rPr>
        <w:t>State Party operations administration: website, database, etc</w:t>
      </w:r>
    </w:p>
    <w:p w:rsidR="001830BA" w:rsidRPr="00AE2A0D" w:rsidRDefault="008E402F" w:rsidP="001830BA">
      <w:pPr>
        <w:numPr>
          <w:ilvl w:val="0"/>
          <w:numId w:val="1"/>
        </w:numPr>
        <w:rPr>
          <w:rFonts w:ascii="Arial" w:hAnsi="Arial" w:cs="Arial"/>
          <w:sz w:val="20"/>
          <w:szCs w:val="20"/>
        </w:rPr>
      </w:pPr>
      <w:r w:rsidRPr="00AE2A0D">
        <w:rPr>
          <w:rFonts w:ascii="Arial" w:hAnsi="Arial" w:cs="Arial"/>
          <w:sz w:val="20"/>
          <w:szCs w:val="20"/>
        </w:rPr>
        <w:t xml:space="preserve">Membership </w:t>
      </w:r>
      <w:r w:rsidR="00126FCC" w:rsidRPr="00AE2A0D">
        <w:rPr>
          <w:rFonts w:ascii="Arial" w:hAnsi="Arial" w:cs="Arial"/>
          <w:sz w:val="20"/>
          <w:szCs w:val="20"/>
        </w:rPr>
        <w:t>recruitment and support</w:t>
      </w:r>
    </w:p>
    <w:p w:rsidR="00C6053A" w:rsidRPr="00AE2A0D" w:rsidRDefault="00C6053A" w:rsidP="001830BA">
      <w:pPr>
        <w:numPr>
          <w:ilvl w:val="0"/>
          <w:numId w:val="1"/>
        </w:numPr>
        <w:rPr>
          <w:rFonts w:ascii="Arial" w:hAnsi="Arial" w:cs="Arial"/>
          <w:sz w:val="20"/>
          <w:szCs w:val="20"/>
        </w:rPr>
      </w:pPr>
      <w:r w:rsidRPr="00AE2A0D">
        <w:rPr>
          <w:rFonts w:ascii="Arial" w:hAnsi="Arial" w:cs="Arial"/>
          <w:sz w:val="20"/>
          <w:szCs w:val="20"/>
        </w:rPr>
        <w:t>Candidate recruitment and support</w:t>
      </w:r>
    </w:p>
    <w:p w:rsidR="00E45818" w:rsidRPr="00AE2A0D" w:rsidRDefault="00E45818" w:rsidP="003732AA">
      <w:pPr>
        <w:numPr>
          <w:ilvl w:val="0"/>
          <w:numId w:val="1"/>
        </w:numPr>
        <w:rPr>
          <w:rFonts w:ascii="Arial" w:hAnsi="Arial" w:cs="Arial"/>
          <w:sz w:val="20"/>
          <w:szCs w:val="20"/>
        </w:rPr>
      </w:pPr>
      <w:r w:rsidRPr="00AE2A0D">
        <w:rPr>
          <w:rFonts w:ascii="Arial" w:hAnsi="Arial" w:cs="Arial"/>
          <w:sz w:val="20"/>
          <w:szCs w:val="20"/>
        </w:rPr>
        <w:t>Internal and external party communication</w:t>
      </w:r>
    </w:p>
    <w:p w:rsidR="001830BA" w:rsidRPr="00AE2A0D" w:rsidRDefault="008E402F" w:rsidP="001830BA">
      <w:pPr>
        <w:numPr>
          <w:ilvl w:val="0"/>
          <w:numId w:val="1"/>
        </w:numPr>
        <w:rPr>
          <w:rFonts w:ascii="Arial" w:hAnsi="Arial" w:cs="Arial"/>
          <w:sz w:val="20"/>
          <w:szCs w:val="20"/>
        </w:rPr>
      </w:pPr>
      <w:r w:rsidRPr="00AE2A0D">
        <w:rPr>
          <w:rFonts w:ascii="Arial" w:hAnsi="Arial" w:cs="Arial"/>
          <w:sz w:val="20"/>
          <w:szCs w:val="20"/>
        </w:rPr>
        <w:t>Supporting other missions of the</w:t>
      </w:r>
      <w:r w:rsidR="007A02B3" w:rsidRPr="00AE2A0D">
        <w:rPr>
          <w:rFonts w:ascii="Arial" w:hAnsi="Arial" w:cs="Arial"/>
          <w:sz w:val="20"/>
          <w:szCs w:val="20"/>
        </w:rPr>
        <w:t xml:space="preserve"> </w:t>
      </w:r>
      <w:r w:rsidRPr="00AE2A0D">
        <w:rPr>
          <w:rFonts w:ascii="Arial" w:hAnsi="Arial" w:cs="Arial"/>
          <w:sz w:val="20"/>
          <w:szCs w:val="20"/>
        </w:rPr>
        <w:t>Executive Committee</w:t>
      </w:r>
    </w:p>
    <w:p w:rsidR="001830BA" w:rsidRPr="00AE2A0D" w:rsidRDefault="001830BA">
      <w:pPr>
        <w:rPr>
          <w:rFonts w:ascii="Arial" w:hAnsi="Arial" w:cs="Arial"/>
        </w:rPr>
      </w:pPr>
    </w:p>
    <w:p w:rsidR="001830BA" w:rsidRPr="00AE2A0D" w:rsidRDefault="008E402F">
      <w:pPr>
        <w:rPr>
          <w:rFonts w:ascii="Arial" w:hAnsi="Arial" w:cs="Arial"/>
          <w:b/>
        </w:rPr>
      </w:pPr>
      <w:r w:rsidRPr="00AE2A0D">
        <w:rPr>
          <w:rFonts w:ascii="Arial" w:hAnsi="Arial" w:cs="Arial"/>
          <w:b/>
        </w:rPr>
        <w:t>Executive Director Compensation Package and Terms</w:t>
      </w:r>
    </w:p>
    <w:p w:rsidR="00DE0DC5" w:rsidRPr="00AE2A0D" w:rsidRDefault="00DE0DC5">
      <w:pPr>
        <w:rPr>
          <w:rFonts w:ascii="Arial" w:hAnsi="Arial" w:cs="Arial"/>
          <w:b/>
        </w:rPr>
      </w:pPr>
    </w:p>
    <w:p w:rsidR="007A02B3" w:rsidRPr="00AE2A0D" w:rsidRDefault="008E402F">
      <w:pPr>
        <w:rPr>
          <w:rFonts w:ascii="Arial" w:hAnsi="Arial" w:cs="Arial"/>
          <w:sz w:val="20"/>
          <w:szCs w:val="20"/>
        </w:rPr>
      </w:pPr>
      <w:r w:rsidRPr="00AE2A0D">
        <w:rPr>
          <w:rFonts w:ascii="Arial" w:hAnsi="Arial" w:cs="Arial"/>
          <w:sz w:val="20"/>
          <w:szCs w:val="20"/>
        </w:rPr>
        <w:t>Pay:</w:t>
      </w:r>
      <w:r w:rsidR="003F7864" w:rsidRPr="00AE2A0D">
        <w:rPr>
          <w:rFonts w:ascii="Arial" w:hAnsi="Arial" w:cs="Arial"/>
          <w:sz w:val="20"/>
          <w:szCs w:val="20"/>
        </w:rPr>
        <w:t xml:space="preserve"> </w:t>
      </w:r>
      <w:r w:rsidR="007A02B3" w:rsidRPr="00AE2A0D">
        <w:rPr>
          <w:rFonts w:ascii="Arial" w:hAnsi="Arial" w:cs="Arial"/>
          <w:sz w:val="20"/>
          <w:szCs w:val="20"/>
        </w:rPr>
        <w:t>$</w:t>
      </w:r>
      <w:r w:rsidR="003F7864" w:rsidRPr="00AE2A0D">
        <w:rPr>
          <w:rFonts w:ascii="Arial" w:hAnsi="Arial" w:cs="Arial"/>
          <w:sz w:val="20"/>
          <w:szCs w:val="20"/>
        </w:rPr>
        <w:t>554</w:t>
      </w:r>
      <w:r w:rsidR="00E04315" w:rsidRPr="00AE2A0D">
        <w:rPr>
          <w:rFonts w:ascii="Arial" w:hAnsi="Arial" w:cs="Arial"/>
          <w:sz w:val="20"/>
          <w:szCs w:val="20"/>
        </w:rPr>
        <w:t xml:space="preserve"> to be paid</w:t>
      </w:r>
      <w:r w:rsidR="003F7864" w:rsidRPr="00AE2A0D">
        <w:rPr>
          <w:rFonts w:ascii="Arial" w:hAnsi="Arial" w:cs="Arial"/>
          <w:sz w:val="20"/>
          <w:szCs w:val="20"/>
        </w:rPr>
        <w:t xml:space="preserve"> bi-</w:t>
      </w:r>
      <w:r w:rsidR="00E04315" w:rsidRPr="00AE2A0D">
        <w:rPr>
          <w:rFonts w:ascii="Arial" w:hAnsi="Arial" w:cs="Arial"/>
          <w:sz w:val="20"/>
          <w:szCs w:val="20"/>
        </w:rPr>
        <w:t>weekly</w:t>
      </w:r>
      <w:r w:rsidR="00C76113" w:rsidRPr="00AE2A0D">
        <w:rPr>
          <w:rFonts w:ascii="Arial" w:hAnsi="Arial" w:cs="Arial"/>
          <w:sz w:val="20"/>
          <w:szCs w:val="20"/>
        </w:rPr>
        <w:t xml:space="preserve"> by</w:t>
      </w:r>
      <w:r w:rsidR="003F7864" w:rsidRPr="00AE2A0D">
        <w:rPr>
          <w:rFonts w:ascii="Arial" w:hAnsi="Arial" w:cs="Arial"/>
          <w:sz w:val="20"/>
          <w:szCs w:val="20"/>
        </w:rPr>
        <w:t xml:space="preserve"> check. </w:t>
      </w:r>
      <w:r w:rsidR="00E04315" w:rsidRPr="00AE2A0D">
        <w:rPr>
          <w:rFonts w:ascii="Arial" w:hAnsi="Arial" w:cs="Arial"/>
          <w:sz w:val="20"/>
          <w:szCs w:val="20"/>
        </w:rPr>
        <w:t xml:space="preserve">Commission rates below to be </w:t>
      </w:r>
      <w:r w:rsidR="00C76113" w:rsidRPr="00AE2A0D">
        <w:rPr>
          <w:rFonts w:ascii="Arial" w:hAnsi="Arial" w:cs="Arial"/>
          <w:sz w:val="20"/>
          <w:szCs w:val="20"/>
        </w:rPr>
        <w:t>paid at the</w:t>
      </w:r>
      <w:r w:rsidR="003F7864" w:rsidRPr="00AE2A0D">
        <w:rPr>
          <w:rFonts w:ascii="Arial" w:hAnsi="Arial" w:cs="Arial"/>
          <w:sz w:val="20"/>
          <w:szCs w:val="20"/>
        </w:rPr>
        <w:t xml:space="preserve"> end of each quarter based on</w:t>
      </w:r>
      <w:r w:rsidR="00C76113" w:rsidRPr="00AE2A0D">
        <w:rPr>
          <w:rFonts w:ascii="Arial" w:hAnsi="Arial" w:cs="Arial"/>
          <w:sz w:val="20"/>
          <w:szCs w:val="20"/>
        </w:rPr>
        <w:t xml:space="preserve"> annual funds raised.</w:t>
      </w:r>
    </w:p>
    <w:p w:rsidR="00E04315" w:rsidRPr="00AE2A0D" w:rsidRDefault="00E04315">
      <w:pPr>
        <w:rPr>
          <w:rFonts w:ascii="Arial" w:hAnsi="Arial" w:cs="Arial"/>
          <w:sz w:val="20"/>
          <w:szCs w:val="20"/>
        </w:rPr>
      </w:pPr>
    </w:p>
    <w:p w:rsidR="00E04315" w:rsidRPr="00AE2A0D" w:rsidRDefault="00E04315">
      <w:pPr>
        <w:rPr>
          <w:rFonts w:ascii="Arial" w:hAnsi="Arial" w:cs="Arial"/>
          <w:sz w:val="20"/>
          <w:szCs w:val="20"/>
          <w:u w:val="single"/>
        </w:rPr>
      </w:pPr>
      <w:r w:rsidRPr="00AE2A0D">
        <w:rPr>
          <w:rFonts w:ascii="Arial" w:hAnsi="Arial" w:cs="Arial"/>
          <w:sz w:val="20"/>
          <w:szCs w:val="20"/>
          <w:u w:val="single"/>
        </w:rPr>
        <w:t>Annual Commission Rate</w:t>
      </w:r>
    </w:p>
    <w:p w:rsidR="007A02B3" w:rsidRPr="00AE2A0D" w:rsidRDefault="00E04315">
      <w:pPr>
        <w:rPr>
          <w:rFonts w:ascii="Arial" w:hAnsi="Arial" w:cs="Arial"/>
          <w:sz w:val="20"/>
          <w:szCs w:val="20"/>
        </w:rPr>
      </w:pPr>
      <w:r w:rsidRPr="00AE2A0D">
        <w:rPr>
          <w:rFonts w:ascii="Arial" w:hAnsi="Arial" w:cs="Arial"/>
          <w:sz w:val="20"/>
          <w:szCs w:val="20"/>
        </w:rPr>
        <w:t>0-16K - 10% of funds raised</w:t>
      </w:r>
    </w:p>
    <w:p w:rsidR="007A02B3" w:rsidRPr="00AE2A0D" w:rsidRDefault="00E04315">
      <w:pPr>
        <w:rPr>
          <w:rFonts w:ascii="Arial" w:hAnsi="Arial" w:cs="Arial"/>
          <w:sz w:val="20"/>
          <w:szCs w:val="20"/>
        </w:rPr>
      </w:pPr>
      <w:r w:rsidRPr="00AE2A0D">
        <w:rPr>
          <w:rFonts w:ascii="Arial" w:hAnsi="Arial" w:cs="Arial"/>
          <w:sz w:val="20"/>
          <w:szCs w:val="20"/>
        </w:rPr>
        <w:t>16K - 32K - 20% of funds raised</w:t>
      </w:r>
    </w:p>
    <w:p w:rsidR="00E04315" w:rsidRPr="00AE2A0D" w:rsidRDefault="00E04315" w:rsidP="00E04315">
      <w:pPr>
        <w:rPr>
          <w:rFonts w:ascii="Arial" w:hAnsi="Arial" w:cs="Arial"/>
          <w:sz w:val="20"/>
          <w:szCs w:val="20"/>
        </w:rPr>
      </w:pPr>
      <w:r w:rsidRPr="00AE2A0D">
        <w:rPr>
          <w:rFonts w:ascii="Arial" w:hAnsi="Arial" w:cs="Arial"/>
          <w:sz w:val="20"/>
          <w:szCs w:val="20"/>
        </w:rPr>
        <w:t>32K and up - 30% of funds raised</w:t>
      </w:r>
    </w:p>
    <w:p w:rsidR="00C6053A" w:rsidRPr="00AE2A0D" w:rsidRDefault="00C6053A">
      <w:pPr>
        <w:rPr>
          <w:rFonts w:ascii="Arial" w:hAnsi="Arial" w:cs="Arial"/>
          <w:sz w:val="20"/>
          <w:szCs w:val="20"/>
        </w:rPr>
      </w:pPr>
    </w:p>
    <w:p w:rsidR="001F0538" w:rsidRPr="00AE2A0D" w:rsidRDefault="008E402F" w:rsidP="001F0538">
      <w:pPr>
        <w:rPr>
          <w:rFonts w:ascii="Arial" w:hAnsi="Arial" w:cs="Arial"/>
          <w:color w:val="000000"/>
          <w:sz w:val="20"/>
          <w:szCs w:val="20"/>
        </w:rPr>
      </w:pPr>
      <w:r w:rsidRPr="00AE2A0D">
        <w:rPr>
          <w:rFonts w:ascii="Arial" w:hAnsi="Arial" w:cs="Arial"/>
          <w:sz w:val="20"/>
          <w:szCs w:val="20"/>
        </w:rPr>
        <w:t>Status</w:t>
      </w:r>
      <w:r w:rsidR="003F7864" w:rsidRPr="00AE2A0D">
        <w:rPr>
          <w:rFonts w:ascii="Arial" w:hAnsi="Arial" w:cs="Arial"/>
          <w:sz w:val="20"/>
          <w:szCs w:val="20"/>
        </w:rPr>
        <w:t xml:space="preserve">: </w:t>
      </w:r>
      <w:r w:rsidRPr="00AE2A0D">
        <w:rPr>
          <w:rFonts w:ascii="Arial" w:hAnsi="Arial" w:cs="Arial"/>
          <w:sz w:val="20"/>
          <w:szCs w:val="20"/>
        </w:rPr>
        <w:t xml:space="preserve">Independent contractor; at-will termination of position without cause; as fundraising is a primary responsibility of the Executive Director, lack of available funds to pay the Executive Director for amounts due in the event of termination of the position will result in forgiveness of any amounts due to the </w:t>
      </w:r>
      <w:r w:rsidRPr="00AE2A0D">
        <w:rPr>
          <w:rFonts w:ascii="Arial" w:hAnsi="Arial" w:cs="Arial"/>
          <w:sz w:val="20"/>
          <w:szCs w:val="20"/>
        </w:rPr>
        <w:lastRenderedPageBreak/>
        <w:t>Executive Director by the State Party.</w:t>
      </w:r>
      <w:r w:rsidR="001F0538" w:rsidRPr="00AE2A0D">
        <w:rPr>
          <w:rFonts w:ascii="Arial" w:hAnsi="Arial" w:cs="Arial"/>
          <w:color w:val="000000"/>
          <w:sz w:val="20"/>
          <w:szCs w:val="20"/>
        </w:rPr>
        <w:t xml:space="preserve"> The most important thing is that the Executive Director has to feel responsible for raising the money, and has to be prepared to reduce his hours or pay or resign or be fired if there is not enough money to pay him. </w:t>
      </w:r>
    </w:p>
    <w:p w:rsidR="001830BA" w:rsidRPr="00AE2A0D" w:rsidRDefault="001830BA">
      <w:pPr>
        <w:rPr>
          <w:rFonts w:ascii="Arial" w:hAnsi="Arial" w:cs="Arial"/>
          <w:sz w:val="20"/>
          <w:szCs w:val="20"/>
        </w:rPr>
      </w:pPr>
    </w:p>
    <w:p w:rsidR="001830BA" w:rsidRPr="00AE2A0D" w:rsidRDefault="008E402F">
      <w:pPr>
        <w:rPr>
          <w:rFonts w:ascii="Arial" w:hAnsi="Arial" w:cs="Arial"/>
          <w:sz w:val="20"/>
          <w:szCs w:val="20"/>
        </w:rPr>
      </w:pPr>
      <w:r w:rsidRPr="00AE2A0D">
        <w:rPr>
          <w:rFonts w:ascii="Arial" w:hAnsi="Arial" w:cs="Arial"/>
          <w:sz w:val="20"/>
          <w:szCs w:val="20"/>
        </w:rPr>
        <w:t xml:space="preserve">Required reporting and communication:  directly to </w:t>
      </w:r>
      <w:r w:rsidR="00354635" w:rsidRPr="00AE2A0D">
        <w:rPr>
          <w:rFonts w:ascii="Arial" w:hAnsi="Arial" w:cs="Arial"/>
          <w:sz w:val="20"/>
          <w:szCs w:val="20"/>
        </w:rPr>
        <w:t xml:space="preserve">the </w:t>
      </w:r>
      <w:r w:rsidR="007A02B3" w:rsidRPr="00AE2A0D">
        <w:rPr>
          <w:rFonts w:ascii="Arial" w:hAnsi="Arial" w:cs="Arial"/>
          <w:color w:val="FF0000"/>
          <w:sz w:val="20"/>
          <w:szCs w:val="20"/>
        </w:rPr>
        <w:t xml:space="preserve">[Affiliate Name] </w:t>
      </w:r>
      <w:r w:rsidRPr="00AE2A0D">
        <w:rPr>
          <w:rFonts w:ascii="Arial" w:hAnsi="Arial" w:cs="Arial"/>
          <w:sz w:val="20"/>
          <w:szCs w:val="20"/>
        </w:rPr>
        <w:t>State Chair</w:t>
      </w:r>
      <w:r w:rsidR="00E97EF4" w:rsidRPr="00AE2A0D">
        <w:rPr>
          <w:rFonts w:ascii="Arial" w:hAnsi="Arial" w:cs="Arial"/>
          <w:sz w:val="20"/>
          <w:szCs w:val="20"/>
        </w:rPr>
        <w:t>.</w:t>
      </w:r>
      <w:r w:rsidR="00354635" w:rsidRPr="00AE2A0D">
        <w:rPr>
          <w:rFonts w:ascii="Arial" w:hAnsi="Arial" w:cs="Arial"/>
          <w:sz w:val="20"/>
          <w:szCs w:val="20"/>
        </w:rPr>
        <w:t xml:space="preserve"> Monthly report to </w:t>
      </w:r>
      <w:r w:rsidR="004739B0" w:rsidRPr="00AE2A0D">
        <w:rPr>
          <w:rFonts w:ascii="Arial" w:hAnsi="Arial" w:cs="Arial"/>
          <w:sz w:val="20"/>
          <w:szCs w:val="20"/>
        </w:rPr>
        <w:t xml:space="preserve">State </w:t>
      </w:r>
      <w:r w:rsidR="00354635" w:rsidRPr="00AE2A0D">
        <w:rPr>
          <w:rFonts w:ascii="Arial" w:hAnsi="Arial" w:cs="Arial"/>
          <w:sz w:val="20"/>
          <w:szCs w:val="20"/>
        </w:rPr>
        <w:t>Executive Committee.</w:t>
      </w:r>
    </w:p>
    <w:p w:rsidR="00354635" w:rsidRPr="00AE2A0D" w:rsidRDefault="00354635">
      <w:pPr>
        <w:rPr>
          <w:rFonts w:ascii="Arial" w:hAnsi="Arial" w:cs="Arial"/>
          <w:sz w:val="20"/>
          <w:szCs w:val="20"/>
        </w:rPr>
      </w:pPr>
    </w:p>
    <w:p w:rsidR="004739B0" w:rsidRPr="00AE2A0D" w:rsidRDefault="003F7864">
      <w:pPr>
        <w:rPr>
          <w:rFonts w:ascii="Arial" w:hAnsi="Arial" w:cs="Arial"/>
          <w:sz w:val="20"/>
          <w:szCs w:val="20"/>
        </w:rPr>
      </w:pPr>
      <w:r w:rsidRPr="00AE2A0D">
        <w:rPr>
          <w:rFonts w:ascii="Arial" w:hAnsi="Arial" w:cs="Arial"/>
          <w:sz w:val="20"/>
          <w:szCs w:val="20"/>
        </w:rPr>
        <w:t xml:space="preserve">Expenses reimbursed: </w:t>
      </w:r>
      <w:r w:rsidR="008E402F" w:rsidRPr="00AE2A0D">
        <w:rPr>
          <w:rFonts w:ascii="Arial" w:hAnsi="Arial" w:cs="Arial"/>
          <w:sz w:val="20"/>
          <w:szCs w:val="20"/>
        </w:rPr>
        <w:t>job-related office supplies, telephone expenses, personal vehicle mileage</w:t>
      </w:r>
      <w:r w:rsidR="00DE0DC5" w:rsidRPr="00AE2A0D">
        <w:rPr>
          <w:rFonts w:ascii="Arial" w:hAnsi="Arial" w:cs="Arial"/>
          <w:sz w:val="20"/>
          <w:szCs w:val="20"/>
        </w:rPr>
        <w:t xml:space="preserve"> at 50 cents/mile</w:t>
      </w:r>
      <w:r w:rsidR="008E402F" w:rsidRPr="00AE2A0D">
        <w:rPr>
          <w:rFonts w:ascii="Arial" w:hAnsi="Arial" w:cs="Arial"/>
          <w:sz w:val="20"/>
          <w:szCs w:val="20"/>
        </w:rPr>
        <w:t>, other party-related ex</w:t>
      </w:r>
      <w:r w:rsidR="00354635" w:rsidRPr="00AE2A0D">
        <w:rPr>
          <w:rFonts w:ascii="Arial" w:hAnsi="Arial" w:cs="Arial"/>
          <w:sz w:val="20"/>
          <w:szCs w:val="20"/>
        </w:rPr>
        <w:t xml:space="preserve">penditures as approved by the </w:t>
      </w:r>
      <w:r w:rsidR="008E402F" w:rsidRPr="00AE2A0D">
        <w:rPr>
          <w:rFonts w:ascii="Arial" w:hAnsi="Arial" w:cs="Arial"/>
          <w:sz w:val="20"/>
          <w:szCs w:val="20"/>
        </w:rPr>
        <w:t>EC individually</w:t>
      </w:r>
      <w:r w:rsidR="00DE0DC5" w:rsidRPr="00AE2A0D">
        <w:rPr>
          <w:rFonts w:ascii="Arial" w:hAnsi="Arial" w:cs="Arial"/>
          <w:sz w:val="20"/>
          <w:szCs w:val="20"/>
        </w:rPr>
        <w:t xml:space="preserve">. Use of </w:t>
      </w:r>
      <w:r w:rsidR="007A02B3" w:rsidRPr="00AE2A0D">
        <w:rPr>
          <w:rFonts w:ascii="Arial" w:hAnsi="Arial" w:cs="Arial"/>
          <w:color w:val="FF0000"/>
          <w:sz w:val="20"/>
          <w:szCs w:val="20"/>
        </w:rPr>
        <w:t xml:space="preserve">[Affiliate Name] </w:t>
      </w:r>
      <w:r w:rsidR="00DE0DC5" w:rsidRPr="00AE2A0D">
        <w:rPr>
          <w:rFonts w:ascii="Arial" w:hAnsi="Arial" w:cs="Arial"/>
          <w:sz w:val="20"/>
          <w:szCs w:val="20"/>
        </w:rPr>
        <w:t xml:space="preserve">account up to $225 per month </w:t>
      </w:r>
      <w:r w:rsidR="003732AA" w:rsidRPr="00AE2A0D">
        <w:rPr>
          <w:rFonts w:ascii="Arial" w:hAnsi="Arial" w:cs="Arial"/>
          <w:sz w:val="20"/>
          <w:szCs w:val="20"/>
        </w:rPr>
        <w:t>(</w:t>
      </w:r>
      <w:r w:rsidR="00DE0DC5" w:rsidRPr="00AE2A0D">
        <w:rPr>
          <w:rFonts w:ascii="Arial" w:hAnsi="Arial" w:cs="Arial"/>
          <w:sz w:val="20"/>
          <w:szCs w:val="20"/>
        </w:rPr>
        <w:t>petty cash fund)</w:t>
      </w:r>
      <w:r w:rsidR="00AF18E6" w:rsidRPr="00AE2A0D">
        <w:rPr>
          <w:rFonts w:ascii="Arial" w:hAnsi="Arial" w:cs="Arial"/>
          <w:sz w:val="20"/>
          <w:szCs w:val="20"/>
        </w:rPr>
        <w:t>.</w:t>
      </w:r>
      <w:r w:rsidR="00E04315" w:rsidRPr="00AE2A0D">
        <w:rPr>
          <w:rFonts w:ascii="Arial" w:hAnsi="Arial" w:cs="Arial"/>
          <w:sz w:val="20"/>
          <w:szCs w:val="20"/>
        </w:rPr>
        <w:t xml:space="preserve"> Expenses reimbursed monthly.</w:t>
      </w:r>
      <w:r w:rsidR="004739B0" w:rsidRPr="00AE2A0D">
        <w:rPr>
          <w:rFonts w:ascii="Arial" w:hAnsi="Arial" w:cs="Arial"/>
          <w:sz w:val="20"/>
          <w:szCs w:val="20"/>
        </w:rPr>
        <w:t xml:space="preserve"> </w:t>
      </w:r>
    </w:p>
    <w:p w:rsidR="004739B0" w:rsidRPr="00AE2A0D" w:rsidRDefault="004739B0">
      <w:pPr>
        <w:rPr>
          <w:rFonts w:ascii="Arial" w:hAnsi="Arial" w:cs="Arial"/>
          <w:sz w:val="20"/>
          <w:szCs w:val="20"/>
        </w:rPr>
      </w:pPr>
    </w:p>
    <w:p w:rsidR="001830BA" w:rsidRPr="00AE2A0D" w:rsidRDefault="008E402F">
      <w:pPr>
        <w:rPr>
          <w:rFonts w:ascii="Arial" w:hAnsi="Arial" w:cs="Arial"/>
          <w:sz w:val="20"/>
          <w:szCs w:val="20"/>
        </w:rPr>
      </w:pPr>
      <w:r w:rsidRPr="00AE2A0D">
        <w:rPr>
          <w:rFonts w:ascii="Arial" w:hAnsi="Arial" w:cs="Arial"/>
          <w:sz w:val="20"/>
          <w:szCs w:val="20"/>
        </w:rPr>
        <w:t>Information access requirements provided by the State Party to the Executive Director</w:t>
      </w:r>
      <w:r w:rsidR="003F7864" w:rsidRPr="00AE2A0D">
        <w:rPr>
          <w:rFonts w:ascii="Arial" w:hAnsi="Arial" w:cs="Arial"/>
          <w:sz w:val="20"/>
          <w:szCs w:val="20"/>
        </w:rPr>
        <w:t xml:space="preserve">: </w:t>
      </w:r>
      <w:r w:rsidRPr="00AE2A0D">
        <w:rPr>
          <w:rFonts w:ascii="Arial" w:hAnsi="Arial" w:cs="Arial"/>
          <w:sz w:val="20"/>
          <w:szCs w:val="20"/>
        </w:rPr>
        <w:t>unlimited access to all databases, financial details, and reports of the State Party.</w:t>
      </w:r>
    </w:p>
    <w:p w:rsidR="000C15D5" w:rsidRPr="00AE2A0D" w:rsidRDefault="000C15D5">
      <w:pPr>
        <w:rPr>
          <w:rFonts w:ascii="Arial" w:hAnsi="Arial" w:cs="Arial"/>
          <w:sz w:val="20"/>
          <w:szCs w:val="20"/>
        </w:rPr>
      </w:pPr>
    </w:p>
    <w:p w:rsidR="000C15D5" w:rsidRPr="00AE2A0D" w:rsidRDefault="001F0538">
      <w:pPr>
        <w:rPr>
          <w:rFonts w:ascii="Arial" w:hAnsi="Arial" w:cs="Arial"/>
          <w:sz w:val="20"/>
          <w:szCs w:val="20"/>
        </w:rPr>
      </w:pPr>
      <w:r w:rsidRPr="00AE2A0D">
        <w:rPr>
          <w:rFonts w:ascii="Arial" w:hAnsi="Arial" w:cs="Arial"/>
          <w:sz w:val="20"/>
          <w:szCs w:val="20"/>
        </w:rPr>
        <w:t xml:space="preserve">Start date: </w:t>
      </w:r>
      <w:r w:rsidR="007A02B3" w:rsidRPr="00AE2A0D">
        <w:rPr>
          <w:rFonts w:ascii="Arial" w:hAnsi="Arial" w:cs="Arial"/>
          <w:color w:val="FF0000"/>
          <w:sz w:val="20"/>
          <w:szCs w:val="20"/>
        </w:rPr>
        <w:t>[Date]</w:t>
      </w:r>
    </w:p>
    <w:p w:rsidR="001830BA" w:rsidRPr="00AE2A0D" w:rsidRDefault="003F7864">
      <w:pPr>
        <w:rPr>
          <w:rFonts w:ascii="Arial" w:hAnsi="Arial" w:cs="Arial"/>
          <w:sz w:val="20"/>
          <w:szCs w:val="20"/>
        </w:rPr>
      </w:pPr>
      <w:r w:rsidRPr="00AE2A0D">
        <w:rPr>
          <w:rFonts w:ascii="Arial" w:hAnsi="Arial" w:cs="Arial"/>
          <w:sz w:val="20"/>
          <w:szCs w:val="20"/>
        </w:rPr>
        <w:t xml:space="preserve">Duration: </w:t>
      </w:r>
      <w:r w:rsidR="008E402F" w:rsidRPr="00AE2A0D">
        <w:rPr>
          <w:rFonts w:ascii="Arial" w:hAnsi="Arial" w:cs="Arial"/>
          <w:sz w:val="20"/>
          <w:szCs w:val="20"/>
        </w:rPr>
        <w:t xml:space="preserve">all terms changeable at anytime </w:t>
      </w:r>
      <w:r w:rsidR="001F0538" w:rsidRPr="00AE2A0D">
        <w:rPr>
          <w:rFonts w:ascii="Arial" w:hAnsi="Arial" w:cs="Arial"/>
          <w:sz w:val="20"/>
          <w:szCs w:val="20"/>
        </w:rPr>
        <w:t xml:space="preserve">by acts of the </w:t>
      </w:r>
      <w:r w:rsidR="003D33FD" w:rsidRPr="00AE2A0D">
        <w:rPr>
          <w:rFonts w:ascii="Arial" w:hAnsi="Arial" w:cs="Arial"/>
          <w:sz w:val="20"/>
          <w:szCs w:val="20"/>
        </w:rPr>
        <w:t xml:space="preserve">EC or </w:t>
      </w:r>
      <w:r w:rsidR="007A02B3" w:rsidRPr="00AE2A0D">
        <w:rPr>
          <w:rFonts w:ascii="Arial" w:hAnsi="Arial" w:cs="Arial"/>
          <w:color w:val="FF0000"/>
          <w:sz w:val="20"/>
          <w:szCs w:val="20"/>
        </w:rPr>
        <w:t>[Affiliate Name]</w:t>
      </w:r>
      <w:r w:rsidR="008E402F" w:rsidRPr="00AE2A0D">
        <w:rPr>
          <w:rFonts w:ascii="Arial" w:hAnsi="Arial" w:cs="Arial"/>
          <w:sz w:val="20"/>
          <w:szCs w:val="20"/>
        </w:rPr>
        <w:t xml:space="preserve"> State Chair</w:t>
      </w:r>
    </w:p>
    <w:p w:rsidR="001830BA" w:rsidRPr="00AE2A0D" w:rsidRDefault="001830BA">
      <w:pPr>
        <w:rPr>
          <w:rFonts w:ascii="Arial" w:hAnsi="Arial" w:cs="Arial"/>
          <w:sz w:val="20"/>
          <w:szCs w:val="20"/>
        </w:rPr>
      </w:pPr>
    </w:p>
    <w:p w:rsidR="001830BA" w:rsidRPr="00AE2A0D" w:rsidRDefault="008E402F">
      <w:pPr>
        <w:pStyle w:val="BodyText"/>
        <w:outlineLvl w:val="0"/>
        <w:rPr>
          <w:rFonts w:cs="Arial"/>
          <w:b/>
          <w:u w:val="single"/>
        </w:rPr>
      </w:pPr>
      <w:r w:rsidRPr="00AE2A0D">
        <w:rPr>
          <w:rFonts w:cs="Arial"/>
          <w:b/>
          <w:u w:val="single"/>
        </w:rPr>
        <w:t>Signatures</w:t>
      </w:r>
    </w:p>
    <w:p w:rsidR="001830BA" w:rsidRPr="00C57D61" w:rsidRDefault="007A02B3">
      <w:pPr>
        <w:pStyle w:val="InsideAddress"/>
        <w:rPr>
          <w:rFonts w:ascii="Verdana" w:hAnsi="Verdana"/>
          <w:sz w:val="17"/>
        </w:rPr>
      </w:pPr>
      <w:r w:rsidRPr="007A02B3">
        <w:rPr>
          <w:color w:val="FF0000"/>
        </w:rPr>
        <w:t>[</w:t>
      </w:r>
      <w:r>
        <w:rPr>
          <w:color w:val="FF0000"/>
        </w:rPr>
        <w:t>Name]</w:t>
      </w:r>
      <w:r w:rsidR="008E402F">
        <w:rPr>
          <w:b/>
        </w:rPr>
        <w:t>, Executive Director</w:t>
      </w:r>
    </w:p>
    <w:p w:rsidR="001830BA" w:rsidRDefault="001830BA">
      <w:pPr>
        <w:pStyle w:val="InsideAddress"/>
      </w:pPr>
    </w:p>
    <w:p w:rsidR="001830BA" w:rsidRDefault="008E402F">
      <w:pPr>
        <w:pStyle w:val="InsideAddress"/>
        <w:rPr>
          <w:u w:val="single"/>
        </w:rPr>
      </w:pPr>
      <w:r>
        <w:t xml:space="preserve">By:                                              </w:t>
      </w:r>
    </w:p>
    <w:p w:rsidR="001830BA" w:rsidRDefault="00B71D84">
      <w:pPr>
        <w:pStyle w:val="InsideAddress"/>
      </w:pPr>
      <w:r>
        <w:rPr>
          <w:noProof/>
        </w:rPr>
        <w:pict>
          <v:line id="_x0000_s1026" style="position:absolute;left:0;text-align:left;z-index:251655168" from="32.4pt,2.9pt" to="291.6pt,2.9pt" o:allowincell="f"/>
        </w:pict>
      </w:r>
    </w:p>
    <w:p w:rsidR="001830BA" w:rsidRDefault="008E402F">
      <w:pPr>
        <w:pStyle w:val="Closing"/>
      </w:pPr>
      <w:r>
        <w:tab/>
        <w:t>(Signature)</w:t>
      </w:r>
    </w:p>
    <w:p w:rsidR="001830BA" w:rsidRDefault="00B71D84">
      <w:pPr>
        <w:pStyle w:val="Signature"/>
      </w:pPr>
      <w:r>
        <w:rPr>
          <w:noProof/>
        </w:rPr>
        <w:pict>
          <v:line id="_x0000_s1027" style="position:absolute;z-index:251656192" from="32.4pt,27.3pt" to="291.6pt,27.3pt" o:allowincell="f"/>
        </w:pict>
      </w:r>
      <w:r w:rsidR="008E402F">
        <w:tab/>
        <w:t>(Printed name)</w:t>
      </w:r>
    </w:p>
    <w:p w:rsidR="001830BA" w:rsidRDefault="001830BA">
      <w:pPr>
        <w:pStyle w:val="SignatureJobTitle"/>
      </w:pPr>
    </w:p>
    <w:p w:rsidR="001830BA" w:rsidRDefault="001830BA">
      <w:pPr>
        <w:pStyle w:val="SignatureCompany"/>
      </w:pPr>
    </w:p>
    <w:p w:rsidR="001830BA" w:rsidRDefault="00C6053A">
      <w:pPr>
        <w:pStyle w:val="InsideAddress"/>
        <w:rPr>
          <w:u w:val="single"/>
        </w:rPr>
      </w:pPr>
      <w:r>
        <w:t xml:space="preserve">Date:                </w:t>
      </w:r>
      <w:r w:rsidR="0085542C">
        <w:t xml:space="preserve">          </w:t>
      </w:r>
      <w:r w:rsidR="008E402F">
        <w:t xml:space="preserve">   </w:t>
      </w:r>
    </w:p>
    <w:p w:rsidR="001830BA" w:rsidRDefault="00B71D84">
      <w:pPr>
        <w:pStyle w:val="InsideAddress"/>
      </w:pPr>
      <w:r>
        <w:rPr>
          <w:noProof/>
        </w:rPr>
        <w:pict>
          <v:line id="_x0000_s1029" style="position:absolute;left:0;text-align:left;z-index:251657216" from="35.4pt,1.3pt" to="171pt,1.3pt" o:allowincell="f"/>
        </w:pict>
      </w:r>
    </w:p>
    <w:p w:rsidR="001830BA" w:rsidRDefault="001830BA">
      <w:pPr>
        <w:pStyle w:val="InsideAddress"/>
      </w:pPr>
    </w:p>
    <w:p w:rsidR="001830BA" w:rsidRDefault="007A02B3">
      <w:pPr>
        <w:pStyle w:val="InsideAddress"/>
      </w:pPr>
      <w:r w:rsidRPr="007A02B3">
        <w:rPr>
          <w:color w:val="FF0000"/>
        </w:rPr>
        <w:t>[</w:t>
      </w:r>
      <w:r>
        <w:rPr>
          <w:color w:val="FF0000"/>
        </w:rPr>
        <w:t>Name]</w:t>
      </w:r>
      <w:r w:rsidR="008E402F">
        <w:rPr>
          <w:b/>
        </w:rPr>
        <w:t>, Chair</w:t>
      </w:r>
    </w:p>
    <w:p w:rsidR="001830BA" w:rsidRDefault="001830BA">
      <w:pPr>
        <w:pStyle w:val="InsideAddress"/>
      </w:pPr>
    </w:p>
    <w:p w:rsidR="001830BA" w:rsidRDefault="008E402F">
      <w:pPr>
        <w:pStyle w:val="InsideAddress"/>
        <w:rPr>
          <w:u w:val="single"/>
        </w:rPr>
      </w:pPr>
      <w:r>
        <w:t xml:space="preserve">By:                                              </w:t>
      </w:r>
    </w:p>
    <w:p w:rsidR="001830BA" w:rsidRDefault="00B71D84">
      <w:pPr>
        <w:pStyle w:val="InsideAddress"/>
      </w:pPr>
      <w:r>
        <w:rPr>
          <w:noProof/>
        </w:rPr>
        <w:pict>
          <v:line id="_x0000_s1030" style="position:absolute;left:0;text-align:left;z-index:251658240" from="32.4pt,2.9pt" to="291.6pt,2.9pt" o:allowincell="f"/>
        </w:pict>
      </w:r>
    </w:p>
    <w:p w:rsidR="001830BA" w:rsidRDefault="008E402F">
      <w:pPr>
        <w:pStyle w:val="Closing"/>
      </w:pPr>
      <w:r>
        <w:tab/>
        <w:t>(Signature)</w:t>
      </w:r>
    </w:p>
    <w:p w:rsidR="001830BA" w:rsidRDefault="00B71D84">
      <w:pPr>
        <w:pStyle w:val="Signature"/>
      </w:pPr>
      <w:r>
        <w:rPr>
          <w:noProof/>
        </w:rPr>
        <w:pict>
          <v:line id="_x0000_s1031" style="position:absolute;z-index:251659264" from="32.4pt,27.3pt" to="291.6pt,27.3pt" o:allowincell="f"/>
        </w:pict>
      </w:r>
      <w:r w:rsidR="008E402F">
        <w:tab/>
        <w:t>(Printed name)</w:t>
      </w:r>
    </w:p>
    <w:p w:rsidR="001830BA" w:rsidRDefault="001830BA">
      <w:pPr>
        <w:pStyle w:val="SignatureJobTitle"/>
      </w:pPr>
    </w:p>
    <w:p w:rsidR="001830BA" w:rsidRDefault="001830BA">
      <w:pPr>
        <w:pStyle w:val="SignatureCompany"/>
      </w:pPr>
    </w:p>
    <w:p w:rsidR="001830BA" w:rsidRDefault="008E402F">
      <w:pPr>
        <w:pStyle w:val="InsideAddress"/>
        <w:rPr>
          <w:u w:val="single"/>
        </w:rPr>
      </w:pPr>
      <w:r>
        <w:t xml:space="preserve">Date:                                              </w:t>
      </w:r>
    </w:p>
    <w:p w:rsidR="001830BA" w:rsidRDefault="00B71D84">
      <w:pPr>
        <w:pStyle w:val="InsideAddress"/>
      </w:pPr>
      <w:r>
        <w:rPr>
          <w:noProof/>
        </w:rPr>
        <w:pict>
          <v:line id="_x0000_s1033" style="position:absolute;left:0;text-align:left;z-index:251662336" from="35.4pt,1.75pt" to="171pt,1.75pt" o:allowincell="f"/>
        </w:pict>
      </w:r>
    </w:p>
    <w:p w:rsidR="001830BA" w:rsidRDefault="001830BA">
      <w:pPr>
        <w:pStyle w:val="Signature"/>
      </w:pPr>
    </w:p>
    <w:p w:rsidR="001830BA" w:rsidRPr="00BA00DA" w:rsidRDefault="001830BA">
      <w:pPr>
        <w:rPr>
          <w:sz w:val="20"/>
          <w:szCs w:val="20"/>
        </w:rPr>
      </w:pPr>
    </w:p>
    <w:sectPr w:rsidR="001830BA" w:rsidRPr="00BA00DA" w:rsidSect="00C6053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DC" w:rsidRDefault="00EB78DC">
      <w:r>
        <w:separator/>
      </w:r>
    </w:p>
  </w:endnote>
  <w:endnote w:type="continuationSeparator" w:id="0">
    <w:p w:rsidR="00EB78DC" w:rsidRDefault="00EB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BA" w:rsidRPr="00AA4D24" w:rsidRDefault="00E04315">
    <w:pPr>
      <w:pStyle w:val="Footer"/>
      <w:rPr>
        <w:sz w:val="10"/>
        <w:szCs w:val="10"/>
      </w:rPr>
    </w:pPr>
    <w:proofErr w:type="spellStart"/>
    <w:r>
      <w:rPr>
        <w:sz w:val="10"/>
        <w:szCs w:val="10"/>
      </w:rPr>
      <w:t>ed_template_contract</w:t>
    </w:r>
    <w:r w:rsidR="004739B0">
      <w:rPr>
        <w:sz w:val="10"/>
        <w:szCs w:val="10"/>
      </w:rPr>
      <w:t>_mn_pay</w:t>
    </w:r>
    <w:proofErr w:type="spellEnd"/>
    <w:r w:rsidR="001830BA">
      <w:rPr>
        <w:sz w:val="10"/>
        <w:szCs w:val="10"/>
      </w:rPr>
      <w:tab/>
    </w:r>
    <w:r w:rsidR="00B71D84">
      <w:rPr>
        <w:rStyle w:val="PageNumber"/>
      </w:rPr>
      <w:fldChar w:fldCharType="begin"/>
    </w:r>
    <w:r w:rsidR="001830BA">
      <w:rPr>
        <w:rStyle w:val="PageNumber"/>
      </w:rPr>
      <w:instrText xml:space="preserve"> PAGE </w:instrText>
    </w:r>
    <w:r w:rsidR="00B71D84">
      <w:rPr>
        <w:rStyle w:val="PageNumber"/>
      </w:rPr>
      <w:fldChar w:fldCharType="separate"/>
    </w:r>
    <w:r w:rsidR="0016355F">
      <w:rPr>
        <w:rStyle w:val="PageNumber"/>
        <w:noProof/>
      </w:rPr>
      <w:t>1</w:t>
    </w:r>
    <w:r w:rsidR="00B71D84">
      <w:rPr>
        <w:rStyle w:val="PageNumber"/>
      </w:rPr>
      <w:fldChar w:fldCharType="end"/>
    </w:r>
    <w:r w:rsidR="001830BA">
      <w:rPr>
        <w:rStyle w:val="PageNumber"/>
      </w:rPr>
      <w:t xml:space="preserve"> of </w:t>
    </w:r>
    <w:r w:rsidR="00B71D84">
      <w:rPr>
        <w:rStyle w:val="PageNumber"/>
      </w:rPr>
      <w:fldChar w:fldCharType="begin"/>
    </w:r>
    <w:r w:rsidR="001830BA">
      <w:rPr>
        <w:rStyle w:val="PageNumber"/>
      </w:rPr>
      <w:instrText xml:space="preserve"> NUMPAGES </w:instrText>
    </w:r>
    <w:r w:rsidR="00B71D84">
      <w:rPr>
        <w:rStyle w:val="PageNumber"/>
      </w:rPr>
      <w:fldChar w:fldCharType="separate"/>
    </w:r>
    <w:r w:rsidR="0016355F">
      <w:rPr>
        <w:rStyle w:val="PageNumber"/>
        <w:noProof/>
      </w:rPr>
      <w:t>2</w:t>
    </w:r>
    <w:r w:rsidR="00B71D84">
      <w:rPr>
        <w:rStyle w:val="PageNumber"/>
      </w:rPr>
      <w:fldChar w:fldCharType="end"/>
    </w:r>
    <w:r w:rsidR="001830BA">
      <w:rPr>
        <w:rStyle w:val="PageNumber"/>
      </w:rPr>
      <w:tab/>
    </w:r>
    <w:r w:rsidR="00B71D84">
      <w:rPr>
        <w:rStyle w:val="PageNumber"/>
        <w:sz w:val="10"/>
        <w:szCs w:val="10"/>
      </w:rPr>
      <w:fldChar w:fldCharType="begin"/>
    </w:r>
    <w:r w:rsidR="001830BA">
      <w:rPr>
        <w:rStyle w:val="PageNumber"/>
        <w:sz w:val="10"/>
        <w:szCs w:val="10"/>
      </w:rPr>
      <w:instrText xml:space="preserve"> DATE \@ "M/d/yyyy" </w:instrText>
    </w:r>
    <w:r w:rsidR="00B71D84">
      <w:rPr>
        <w:rStyle w:val="PageNumber"/>
        <w:sz w:val="10"/>
        <w:szCs w:val="10"/>
      </w:rPr>
      <w:fldChar w:fldCharType="separate"/>
    </w:r>
    <w:r w:rsidR="0016355F">
      <w:rPr>
        <w:rStyle w:val="PageNumber"/>
        <w:noProof/>
        <w:sz w:val="10"/>
        <w:szCs w:val="10"/>
      </w:rPr>
      <w:t>8/16/2015</w:t>
    </w:r>
    <w:r w:rsidR="00B71D84">
      <w:rPr>
        <w:rStyle w:val="PageNumber"/>
        <w:sz w:val="10"/>
        <w:szCs w:val="10"/>
      </w:rPr>
      <w:fldChar w:fldCharType="end"/>
    </w:r>
    <w:r w:rsidR="001830BA">
      <w:rPr>
        <w:rStyle w:val="PageNumber"/>
        <w:sz w:val="10"/>
        <w:szCs w:val="10"/>
      </w:rPr>
      <w:t xml:space="preserve">; </w:t>
    </w:r>
    <w:r w:rsidR="00B71D84">
      <w:rPr>
        <w:rStyle w:val="PageNumber"/>
        <w:sz w:val="10"/>
        <w:szCs w:val="10"/>
      </w:rPr>
      <w:fldChar w:fldCharType="begin"/>
    </w:r>
    <w:r w:rsidR="001830BA">
      <w:rPr>
        <w:rStyle w:val="PageNumber"/>
        <w:sz w:val="10"/>
        <w:szCs w:val="10"/>
      </w:rPr>
      <w:instrText xml:space="preserve"> TIME \@ "h:mm am/pm" </w:instrText>
    </w:r>
    <w:r w:rsidR="00B71D84">
      <w:rPr>
        <w:rStyle w:val="PageNumber"/>
        <w:sz w:val="10"/>
        <w:szCs w:val="10"/>
      </w:rPr>
      <w:fldChar w:fldCharType="separate"/>
    </w:r>
    <w:r w:rsidR="0016355F">
      <w:rPr>
        <w:rStyle w:val="PageNumber"/>
        <w:noProof/>
        <w:sz w:val="10"/>
        <w:szCs w:val="10"/>
      </w:rPr>
      <w:t>5:48 PM</w:t>
    </w:r>
    <w:r w:rsidR="00B71D84">
      <w:rPr>
        <w:rStyle w:val="PageNumber"/>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DC" w:rsidRDefault="00EB78DC">
      <w:r>
        <w:separator/>
      </w:r>
    </w:p>
  </w:footnote>
  <w:footnote w:type="continuationSeparator" w:id="0">
    <w:p w:rsidR="00EB78DC" w:rsidRDefault="00EB7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706F"/>
    <w:multiLevelType w:val="hybridMultilevel"/>
    <w:tmpl w:val="6868C1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0441A4"/>
    <w:multiLevelType w:val="hybridMultilevel"/>
    <w:tmpl w:val="6FA46B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4D24"/>
    <w:rsid w:val="000349F3"/>
    <w:rsid w:val="00050074"/>
    <w:rsid w:val="00055D4C"/>
    <w:rsid w:val="0007751E"/>
    <w:rsid w:val="000C15D5"/>
    <w:rsid w:val="001041D0"/>
    <w:rsid w:val="001073B3"/>
    <w:rsid w:val="00115560"/>
    <w:rsid w:val="00126FCC"/>
    <w:rsid w:val="0016355F"/>
    <w:rsid w:val="00172609"/>
    <w:rsid w:val="001830BA"/>
    <w:rsid w:val="00186846"/>
    <w:rsid w:val="001E533C"/>
    <w:rsid w:val="001F0538"/>
    <w:rsid w:val="002B07E3"/>
    <w:rsid w:val="00354635"/>
    <w:rsid w:val="003732AA"/>
    <w:rsid w:val="003D33FD"/>
    <w:rsid w:val="003E3F80"/>
    <w:rsid w:val="003F7864"/>
    <w:rsid w:val="004739B0"/>
    <w:rsid w:val="0048485E"/>
    <w:rsid w:val="0058547B"/>
    <w:rsid w:val="005909BE"/>
    <w:rsid w:val="005E7FD1"/>
    <w:rsid w:val="00677FCC"/>
    <w:rsid w:val="00691F43"/>
    <w:rsid w:val="006C30E4"/>
    <w:rsid w:val="00773997"/>
    <w:rsid w:val="00781117"/>
    <w:rsid w:val="007928D5"/>
    <w:rsid w:val="007A02B3"/>
    <w:rsid w:val="00834BA8"/>
    <w:rsid w:val="0085542C"/>
    <w:rsid w:val="00870A67"/>
    <w:rsid w:val="008A661B"/>
    <w:rsid w:val="008E402F"/>
    <w:rsid w:val="008F59BC"/>
    <w:rsid w:val="0090433A"/>
    <w:rsid w:val="009236C8"/>
    <w:rsid w:val="009C771F"/>
    <w:rsid w:val="009D5A36"/>
    <w:rsid w:val="00A27A8F"/>
    <w:rsid w:val="00A66E59"/>
    <w:rsid w:val="00AA4D24"/>
    <w:rsid w:val="00AD73DD"/>
    <w:rsid w:val="00AE2A0D"/>
    <w:rsid w:val="00AE6206"/>
    <w:rsid w:val="00AF18E6"/>
    <w:rsid w:val="00B5737C"/>
    <w:rsid w:val="00B71D84"/>
    <w:rsid w:val="00BA4087"/>
    <w:rsid w:val="00BB7D1C"/>
    <w:rsid w:val="00BE29AF"/>
    <w:rsid w:val="00C21B6C"/>
    <w:rsid w:val="00C6053A"/>
    <w:rsid w:val="00C74A73"/>
    <w:rsid w:val="00C76113"/>
    <w:rsid w:val="00DE0DC5"/>
    <w:rsid w:val="00E04315"/>
    <w:rsid w:val="00E1203F"/>
    <w:rsid w:val="00E45818"/>
    <w:rsid w:val="00E55AAE"/>
    <w:rsid w:val="00E95299"/>
    <w:rsid w:val="00E97EF4"/>
    <w:rsid w:val="00EB78DC"/>
    <w:rsid w:val="00F207D5"/>
    <w:rsid w:val="00F46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1F"/>
    <w:rPr>
      <w:sz w:val="24"/>
      <w:szCs w:val="24"/>
    </w:rPr>
  </w:style>
  <w:style w:type="paragraph" w:styleId="Heading1">
    <w:name w:val="heading 1"/>
    <w:basedOn w:val="Normal"/>
    <w:next w:val="Normal"/>
    <w:qFormat/>
    <w:rsid w:val="00B73AA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4D24"/>
    <w:pPr>
      <w:tabs>
        <w:tab w:val="center" w:pos="4320"/>
        <w:tab w:val="right" w:pos="8640"/>
      </w:tabs>
    </w:pPr>
  </w:style>
  <w:style w:type="paragraph" w:styleId="Footer">
    <w:name w:val="footer"/>
    <w:basedOn w:val="Normal"/>
    <w:rsid w:val="00AA4D24"/>
    <w:pPr>
      <w:tabs>
        <w:tab w:val="center" w:pos="4320"/>
        <w:tab w:val="right" w:pos="8640"/>
      </w:tabs>
    </w:pPr>
  </w:style>
  <w:style w:type="character" w:styleId="PageNumber">
    <w:name w:val="page number"/>
    <w:basedOn w:val="DefaultParagraphFont"/>
    <w:rsid w:val="00AA4D24"/>
  </w:style>
  <w:style w:type="paragraph" w:styleId="BodyText">
    <w:name w:val="Body Text"/>
    <w:basedOn w:val="Normal"/>
    <w:rsid w:val="00B73AAD"/>
    <w:pPr>
      <w:spacing w:after="220" w:line="220" w:lineRule="atLeast"/>
      <w:jc w:val="both"/>
    </w:pPr>
    <w:rPr>
      <w:rFonts w:ascii="Arial" w:hAnsi="Arial"/>
      <w:spacing w:val="-5"/>
      <w:sz w:val="20"/>
      <w:szCs w:val="20"/>
    </w:rPr>
  </w:style>
  <w:style w:type="paragraph" w:customStyle="1" w:styleId="InsideAddress">
    <w:name w:val="Inside Address"/>
    <w:basedOn w:val="Normal"/>
    <w:rsid w:val="00B73AAD"/>
    <w:pPr>
      <w:spacing w:line="220" w:lineRule="atLeast"/>
      <w:jc w:val="both"/>
    </w:pPr>
    <w:rPr>
      <w:rFonts w:ascii="Arial" w:hAnsi="Arial"/>
      <w:spacing w:val="-5"/>
      <w:sz w:val="20"/>
      <w:szCs w:val="20"/>
    </w:rPr>
  </w:style>
  <w:style w:type="paragraph" w:styleId="Closing">
    <w:name w:val="Closing"/>
    <w:basedOn w:val="Normal"/>
    <w:next w:val="Signature"/>
    <w:rsid w:val="00B73AAD"/>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B73AAD"/>
    <w:pPr>
      <w:keepNext/>
      <w:spacing w:before="880" w:line="220" w:lineRule="atLeast"/>
    </w:pPr>
    <w:rPr>
      <w:rFonts w:ascii="Arial" w:hAnsi="Arial"/>
      <w:spacing w:val="-5"/>
      <w:sz w:val="20"/>
      <w:szCs w:val="20"/>
    </w:rPr>
  </w:style>
  <w:style w:type="paragraph" w:customStyle="1" w:styleId="SignatureJobTitle">
    <w:name w:val="Signature Job Title"/>
    <w:basedOn w:val="Signature"/>
    <w:next w:val="SignatureCompany"/>
    <w:rsid w:val="00B73AAD"/>
    <w:pPr>
      <w:spacing w:before="0"/>
    </w:pPr>
  </w:style>
  <w:style w:type="paragraph" w:customStyle="1" w:styleId="SignatureCompany">
    <w:name w:val="Signature Company"/>
    <w:basedOn w:val="Signature"/>
    <w:next w:val="Normal"/>
    <w:rsid w:val="00B73AAD"/>
    <w:pPr>
      <w:spacing w:before="0"/>
    </w:pPr>
  </w:style>
  <w:style w:type="paragraph" w:styleId="BalloonText">
    <w:name w:val="Balloon Text"/>
    <w:basedOn w:val="Normal"/>
    <w:link w:val="BalloonTextChar"/>
    <w:uiPriority w:val="99"/>
    <w:semiHidden/>
    <w:unhideWhenUsed/>
    <w:rsid w:val="00870A67"/>
    <w:rPr>
      <w:rFonts w:ascii="Tahoma" w:hAnsi="Tahoma" w:cs="Tahoma"/>
      <w:sz w:val="16"/>
      <w:szCs w:val="16"/>
    </w:rPr>
  </w:style>
  <w:style w:type="character" w:customStyle="1" w:styleId="BalloonTextChar">
    <w:name w:val="Balloon Text Char"/>
    <w:basedOn w:val="DefaultParagraphFont"/>
    <w:link w:val="BalloonText"/>
    <w:uiPriority w:val="99"/>
    <w:semiHidden/>
    <w:rsid w:val="00870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Executive Director Plan</vt:lpstr>
    </vt:vector>
  </TitlesOfParts>
  <Company>HP</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Plan</dc:title>
  <dc:creator>Wes Benedict</dc:creator>
  <cp:lastModifiedBy>Andy Burns</cp:lastModifiedBy>
  <cp:revision>10</cp:revision>
  <cp:lastPrinted>2015-08-16T22:48:00Z</cp:lastPrinted>
  <dcterms:created xsi:type="dcterms:W3CDTF">2015-07-13T19:55:00Z</dcterms:created>
  <dcterms:modified xsi:type="dcterms:W3CDTF">2015-08-16T22:48:00Z</dcterms:modified>
</cp:coreProperties>
</file>